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AA1" w:rsidRPr="00305970" w:rsidRDefault="00132AA1" w:rsidP="00600FFF">
      <w:pPr>
        <w:jc w:val="lowKashida"/>
        <w:outlineLvl w:val="0"/>
        <w:rPr>
          <w:rFonts w:cs="B Nazanin"/>
          <w:b w:val="0"/>
          <w:bCs w:val="0"/>
          <w:sz w:val="24"/>
          <w:szCs w:val="24"/>
          <w:rtl/>
          <w:lang w:bidi="fa-IR"/>
        </w:rPr>
      </w:pPr>
    </w:p>
    <w:p w:rsidR="00132AA1" w:rsidRPr="00305970" w:rsidRDefault="00132AA1" w:rsidP="00EF06FC">
      <w:pPr>
        <w:jc w:val="center"/>
        <w:outlineLvl w:val="0"/>
        <w:rPr>
          <w:rFonts w:cs="B Nazanin"/>
          <w:sz w:val="24"/>
          <w:szCs w:val="24"/>
          <w:rtl/>
        </w:rPr>
      </w:pPr>
      <w:r w:rsidRPr="00305970">
        <w:rPr>
          <w:rFonts w:cs="B Nazanin" w:hint="cs"/>
          <w:sz w:val="24"/>
          <w:szCs w:val="24"/>
          <w:rtl/>
        </w:rPr>
        <w:t>كرايه ماشين‌آلات مورد استفاده در طرح‌هاي عمراني</w:t>
      </w:r>
    </w:p>
    <w:p w:rsidR="00ED3EB1" w:rsidRPr="00305970" w:rsidRDefault="00ED3EB1" w:rsidP="00132AA1">
      <w:pPr>
        <w:jc w:val="center"/>
        <w:outlineLvl w:val="0"/>
        <w:rPr>
          <w:rFonts w:cs="B Nazanin"/>
          <w:sz w:val="24"/>
          <w:szCs w:val="24"/>
          <w:rtl/>
        </w:rPr>
      </w:pPr>
    </w:p>
    <w:p w:rsidR="00132AA1" w:rsidRPr="00305970" w:rsidRDefault="00132AA1" w:rsidP="00600FFF">
      <w:pPr>
        <w:jc w:val="lowKashida"/>
        <w:outlineLvl w:val="0"/>
        <w:rPr>
          <w:rFonts w:cs="B Nazanin"/>
          <w:b w:val="0"/>
          <w:bCs w:val="0"/>
          <w:sz w:val="24"/>
          <w:szCs w:val="24"/>
          <w:rtl/>
        </w:rPr>
      </w:pPr>
    </w:p>
    <w:p w:rsidR="00076C87" w:rsidRPr="00305970" w:rsidRDefault="00076C87" w:rsidP="00076C87">
      <w:pPr>
        <w:jc w:val="lowKashida"/>
        <w:outlineLvl w:val="0"/>
        <w:rPr>
          <w:rFonts w:cs="B Nazanin"/>
          <w:b w:val="0"/>
          <w:bCs w:val="0"/>
          <w:sz w:val="24"/>
          <w:szCs w:val="24"/>
          <w:rtl/>
          <w:lang w:bidi="fa-IR"/>
        </w:rPr>
      </w:pPr>
      <w:r w:rsidRPr="00305970">
        <w:rPr>
          <w:rFonts w:cs="B Nazanin" w:hint="eastAsia"/>
          <w:b w:val="0"/>
          <w:bCs w:val="0"/>
          <w:sz w:val="24"/>
          <w:szCs w:val="24"/>
          <w:rtl/>
        </w:rPr>
        <w:t>طرح</w:t>
      </w:r>
      <w:r w:rsidRPr="00305970">
        <w:rPr>
          <w:rFonts w:cs="B Nazanin"/>
          <w:b w:val="0"/>
          <w:bCs w:val="0"/>
          <w:sz w:val="24"/>
          <w:szCs w:val="24"/>
          <w:rtl/>
        </w:rPr>
        <w:t xml:space="preserve"> </w:t>
      </w:r>
      <w:r w:rsidRPr="00305970">
        <w:rPr>
          <w:rFonts w:cs="B Nazanin" w:hint="eastAsia"/>
          <w:b w:val="0"/>
          <w:bCs w:val="0"/>
          <w:sz w:val="24"/>
          <w:szCs w:val="24"/>
          <w:rtl/>
        </w:rPr>
        <w:t>آمارگيري</w:t>
      </w:r>
      <w:r w:rsidRPr="00305970">
        <w:rPr>
          <w:rFonts w:cs="B Nazanin"/>
          <w:b w:val="0"/>
          <w:bCs w:val="0"/>
          <w:sz w:val="24"/>
          <w:szCs w:val="24"/>
          <w:rtl/>
        </w:rPr>
        <w:t xml:space="preserve"> از </w:t>
      </w:r>
      <w:r w:rsidRPr="00305970">
        <w:rPr>
          <w:rFonts w:cs="B Nazanin" w:hint="cs"/>
          <w:b w:val="0"/>
          <w:bCs w:val="0"/>
          <w:sz w:val="24"/>
          <w:szCs w:val="24"/>
          <w:rtl/>
        </w:rPr>
        <w:t xml:space="preserve">كرايه‌ ماشين‌آلات مورد استفاده در طرح‌هاي عمراني از سال 1365 به ‌صورت شش‌ماهه </w:t>
      </w:r>
      <w:r w:rsidRPr="00305970">
        <w:rPr>
          <w:rFonts w:cs="B Nazanin"/>
          <w:b w:val="0"/>
          <w:bCs w:val="0"/>
          <w:sz w:val="24"/>
          <w:szCs w:val="24"/>
          <w:rtl/>
        </w:rPr>
        <w:t>در</w:t>
      </w:r>
      <w:r w:rsidRPr="00305970">
        <w:rPr>
          <w:rFonts w:cs="B Nazanin" w:hint="cs"/>
          <w:b w:val="0"/>
          <w:bCs w:val="0"/>
          <w:sz w:val="24"/>
          <w:szCs w:val="24"/>
          <w:rtl/>
        </w:rPr>
        <w:t xml:space="preserve"> </w:t>
      </w:r>
      <w:r w:rsidRPr="00305970">
        <w:rPr>
          <w:rFonts w:cs="B Nazanin"/>
          <w:b w:val="0"/>
          <w:bCs w:val="0"/>
          <w:sz w:val="24"/>
          <w:szCs w:val="24"/>
          <w:rtl/>
        </w:rPr>
        <w:t xml:space="preserve">سطح </w:t>
      </w:r>
      <w:r w:rsidRPr="00305970">
        <w:rPr>
          <w:rFonts w:cs="B Nazanin" w:hint="eastAsia"/>
          <w:b w:val="0"/>
          <w:bCs w:val="0"/>
          <w:sz w:val="24"/>
          <w:szCs w:val="24"/>
          <w:rtl/>
        </w:rPr>
        <w:t>است</w:t>
      </w:r>
      <w:r w:rsidRPr="00305970">
        <w:rPr>
          <w:rFonts w:cs="B Nazanin" w:hint="cs"/>
          <w:b w:val="0"/>
          <w:bCs w:val="0"/>
          <w:sz w:val="24"/>
          <w:szCs w:val="24"/>
          <w:rtl/>
        </w:rPr>
        <w:t>ـ</w:t>
      </w:r>
      <w:r w:rsidRPr="00305970">
        <w:rPr>
          <w:rFonts w:cs="B Nazanin" w:hint="eastAsia"/>
          <w:b w:val="0"/>
          <w:bCs w:val="0"/>
          <w:sz w:val="24"/>
          <w:szCs w:val="24"/>
          <w:rtl/>
        </w:rPr>
        <w:t>ان</w:t>
      </w:r>
      <w:r w:rsidRPr="00305970">
        <w:rPr>
          <w:rFonts w:cs="B Nazanin" w:hint="cs"/>
          <w:b w:val="0"/>
          <w:bCs w:val="0"/>
          <w:sz w:val="24"/>
          <w:szCs w:val="24"/>
          <w:rtl/>
        </w:rPr>
        <w:t xml:space="preserve"> تهران توسط مركز آمار ايران اجرا </w:t>
      </w:r>
      <w:r w:rsidRPr="00305970">
        <w:rPr>
          <w:rFonts w:cs="B Nazanin"/>
          <w:b w:val="0"/>
          <w:bCs w:val="0"/>
          <w:sz w:val="24"/>
          <w:szCs w:val="24"/>
          <w:rtl/>
        </w:rPr>
        <w:t>مي</w:t>
      </w:r>
      <w:r w:rsidRPr="00305970">
        <w:rPr>
          <w:rFonts w:cs="B Nazanin" w:hint="cs"/>
          <w:b w:val="0"/>
          <w:bCs w:val="0"/>
          <w:sz w:val="24"/>
          <w:szCs w:val="24"/>
          <w:rtl/>
        </w:rPr>
        <w:t>‌شود.</w:t>
      </w:r>
      <w:r w:rsidRPr="00305970">
        <w:rPr>
          <w:rFonts w:cs="B Nazanin"/>
          <w:b w:val="0"/>
          <w:bCs w:val="0"/>
          <w:sz w:val="24"/>
          <w:szCs w:val="24"/>
        </w:rPr>
        <w:t xml:space="preserve"> </w:t>
      </w:r>
    </w:p>
    <w:p w:rsidR="00076C87" w:rsidRPr="00305970" w:rsidRDefault="00076C87" w:rsidP="00076C87">
      <w:pPr>
        <w:pStyle w:val="BodyText"/>
        <w:ind w:left="-29"/>
        <w:jc w:val="lowKashida"/>
        <w:rPr>
          <w:rFonts w:cs="B Nazanin"/>
          <w:sz w:val="24"/>
          <w:szCs w:val="24"/>
          <w:rtl/>
        </w:rPr>
      </w:pPr>
      <w:r w:rsidRPr="00305970">
        <w:rPr>
          <w:rFonts w:cs="B Nazanin" w:hint="eastAsia"/>
          <w:sz w:val="24"/>
          <w:szCs w:val="24"/>
          <w:rtl/>
        </w:rPr>
        <w:t>در</w:t>
      </w:r>
      <w:r w:rsidRPr="00305970">
        <w:rPr>
          <w:rFonts w:cs="B Nazanin"/>
          <w:sz w:val="24"/>
          <w:szCs w:val="24"/>
          <w:rtl/>
        </w:rPr>
        <w:t xml:space="preserve"> اين </w:t>
      </w:r>
      <w:r w:rsidRPr="00305970">
        <w:rPr>
          <w:rFonts w:cs="B Nazanin" w:hint="eastAsia"/>
          <w:sz w:val="24"/>
          <w:szCs w:val="24"/>
          <w:rtl/>
        </w:rPr>
        <w:t>آمارگيري،</w:t>
      </w:r>
      <w:r w:rsidRPr="00305970">
        <w:rPr>
          <w:rFonts w:cs="B Nazanin"/>
          <w:sz w:val="24"/>
          <w:szCs w:val="24"/>
          <w:rtl/>
        </w:rPr>
        <w:t xml:space="preserve"> اطلاعات مربوط به</w:t>
      </w:r>
      <w:r w:rsidRPr="00305970">
        <w:rPr>
          <w:rFonts w:cs="B Nazanin" w:hint="cs"/>
          <w:sz w:val="24"/>
          <w:szCs w:val="24"/>
          <w:rtl/>
        </w:rPr>
        <w:t xml:space="preserve"> كرايه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cs"/>
          <w:sz w:val="24"/>
          <w:szCs w:val="24"/>
          <w:rtl/>
        </w:rPr>
        <w:t>ساعتي انواع ماشين‌آلات مورد استفاده در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eastAsia"/>
          <w:sz w:val="24"/>
          <w:szCs w:val="24"/>
          <w:rtl/>
        </w:rPr>
        <w:t>طرح‏هاي</w:t>
      </w:r>
      <w:r w:rsidRPr="00305970">
        <w:rPr>
          <w:rFonts w:cs="B Nazanin"/>
          <w:sz w:val="24"/>
          <w:szCs w:val="24"/>
          <w:rtl/>
        </w:rPr>
        <w:t xml:space="preserve"> عمراني</w:t>
      </w:r>
      <w:r w:rsidRPr="00305970">
        <w:rPr>
          <w:rFonts w:cs="B Nazanin" w:hint="cs"/>
          <w:sz w:val="24"/>
          <w:szCs w:val="24"/>
          <w:rtl/>
        </w:rPr>
        <w:t>(60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cs"/>
          <w:sz w:val="24"/>
          <w:szCs w:val="24"/>
          <w:rtl/>
          <w:lang w:bidi="fa-IR"/>
        </w:rPr>
        <w:t>مورد)</w:t>
      </w:r>
      <w:r w:rsidRPr="00305970">
        <w:rPr>
          <w:rFonts w:cs="B Nazanin" w:hint="cs"/>
          <w:sz w:val="24"/>
          <w:szCs w:val="24"/>
          <w:rtl/>
        </w:rPr>
        <w:t>، با ارسال پرسشنامه‌ها‌ي مربوط از طريق رايانامه به پ</w:t>
      </w:r>
      <w:r w:rsidRPr="00305970">
        <w:rPr>
          <w:rFonts w:cs="B Nazanin"/>
          <w:sz w:val="24"/>
          <w:szCs w:val="24"/>
          <w:rtl/>
        </w:rPr>
        <w:t xml:space="preserve">يمانكاري‏هاي مجري طرح‏هاي عمراني در </w:t>
      </w:r>
      <w:r w:rsidRPr="00305970">
        <w:rPr>
          <w:rFonts w:cs="B Nazanin" w:hint="cs"/>
          <w:sz w:val="24"/>
          <w:szCs w:val="24"/>
          <w:rtl/>
        </w:rPr>
        <w:t>ا</w:t>
      </w:r>
      <w:r w:rsidRPr="00305970">
        <w:rPr>
          <w:rFonts w:cs="B Nazanin" w:hint="eastAsia"/>
          <w:sz w:val="24"/>
          <w:szCs w:val="24"/>
          <w:rtl/>
        </w:rPr>
        <w:t>ستان</w:t>
      </w:r>
      <w:r w:rsidRPr="00305970">
        <w:rPr>
          <w:rFonts w:cs="B Nazanin"/>
          <w:sz w:val="24"/>
          <w:szCs w:val="24"/>
          <w:rtl/>
        </w:rPr>
        <w:t xml:space="preserve"> تهران</w:t>
      </w:r>
      <w:r w:rsidRPr="00305970">
        <w:rPr>
          <w:rFonts w:cs="B Nazanin" w:hint="cs"/>
          <w:sz w:val="24"/>
          <w:szCs w:val="24"/>
          <w:rtl/>
        </w:rPr>
        <w:t xml:space="preserve">، جمع‌آوري </w:t>
      </w:r>
      <w:r w:rsidRPr="00305970">
        <w:rPr>
          <w:rFonts w:cs="B Nazanin"/>
          <w:sz w:val="24"/>
          <w:szCs w:val="24"/>
          <w:rtl/>
        </w:rPr>
        <w:t xml:space="preserve">مي‏شود. اين </w:t>
      </w:r>
      <w:r w:rsidRPr="00305970">
        <w:rPr>
          <w:rFonts w:cs="B Nazanin" w:hint="eastAsia"/>
          <w:sz w:val="24"/>
          <w:szCs w:val="24"/>
          <w:rtl/>
        </w:rPr>
        <w:t>طرح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cs"/>
          <w:sz w:val="24"/>
          <w:szCs w:val="24"/>
          <w:rtl/>
        </w:rPr>
        <w:t xml:space="preserve">در </w:t>
      </w:r>
      <w:r>
        <w:rPr>
          <w:rFonts w:cs="B Nazanin" w:hint="cs"/>
          <w:sz w:val="24"/>
          <w:szCs w:val="24"/>
          <w:rtl/>
        </w:rPr>
        <w:t>بهمن</w:t>
      </w:r>
      <w:r w:rsidRPr="00305970">
        <w:rPr>
          <w:rFonts w:cs="B Nazanin" w:hint="cs"/>
          <w:sz w:val="24"/>
          <w:szCs w:val="24"/>
          <w:rtl/>
        </w:rPr>
        <w:t xml:space="preserve"> ماه سال</w:t>
      </w:r>
      <w:r w:rsidRPr="00305970">
        <w:rPr>
          <w:rFonts w:cs="B Nazanin"/>
          <w:sz w:val="24"/>
          <w:szCs w:val="24"/>
        </w:rPr>
        <w:t xml:space="preserve"> </w:t>
      </w:r>
      <w:r w:rsidRPr="00305970">
        <w:rPr>
          <w:rFonts w:cs="B Nazanin" w:hint="cs"/>
          <w:sz w:val="24"/>
          <w:szCs w:val="24"/>
          <w:rtl/>
        </w:rPr>
        <w:t>139</w:t>
      </w:r>
      <w:r>
        <w:rPr>
          <w:rFonts w:cs="B Nazanin" w:hint="cs"/>
          <w:sz w:val="24"/>
          <w:szCs w:val="24"/>
          <w:rtl/>
        </w:rPr>
        <w:t>5</w:t>
      </w:r>
      <w:r w:rsidRPr="00305970">
        <w:rPr>
          <w:rFonts w:cs="B Nazanin" w:hint="cs"/>
          <w:sz w:val="24"/>
          <w:szCs w:val="24"/>
          <w:rtl/>
          <w:lang w:bidi="fa-IR"/>
        </w:rPr>
        <w:t xml:space="preserve"> </w:t>
      </w:r>
      <w:r w:rsidRPr="00305970">
        <w:rPr>
          <w:rFonts w:cs="B Nazanin"/>
          <w:sz w:val="24"/>
          <w:szCs w:val="24"/>
          <w:rtl/>
        </w:rPr>
        <w:t>براي جمع‏آوري اطلاعات مربوط به نيمه</w:t>
      </w:r>
      <w:r w:rsidRPr="00305970">
        <w:rPr>
          <w:rFonts w:cs="B Nazanin" w:hint="cs"/>
          <w:sz w:val="24"/>
          <w:szCs w:val="24"/>
          <w:rtl/>
        </w:rPr>
        <w:t xml:space="preserve">‌ اول همان سال </w:t>
      </w:r>
      <w:r w:rsidRPr="00305970">
        <w:rPr>
          <w:rFonts w:cs="B Nazanin" w:hint="eastAsia"/>
          <w:sz w:val="24"/>
          <w:szCs w:val="24"/>
          <w:rtl/>
        </w:rPr>
        <w:t>اجرا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cs"/>
          <w:sz w:val="24"/>
          <w:szCs w:val="24"/>
          <w:rtl/>
        </w:rPr>
        <w:t>شده است.</w:t>
      </w:r>
    </w:p>
    <w:p w:rsidR="00076C87" w:rsidRPr="00305970" w:rsidRDefault="00076C87" w:rsidP="00C4638F">
      <w:pPr>
        <w:pStyle w:val="BodyText"/>
        <w:ind w:left="-29"/>
        <w:jc w:val="lowKashida"/>
        <w:rPr>
          <w:rFonts w:cs="B Nazanin"/>
          <w:sz w:val="24"/>
          <w:szCs w:val="24"/>
          <w:rtl/>
        </w:rPr>
      </w:pPr>
      <w:r w:rsidRPr="00305970">
        <w:rPr>
          <w:rFonts w:cs="B Nazanin" w:hint="cs"/>
          <w:sz w:val="24"/>
          <w:szCs w:val="24"/>
          <w:rtl/>
        </w:rPr>
        <w:t xml:space="preserve">بر اساس نتايج حاصل از اين آمارگيري، </w:t>
      </w:r>
      <w:r w:rsidRPr="00305970">
        <w:rPr>
          <w:rFonts w:cs="B Nazanin" w:hint="eastAsia"/>
          <w:sz w:val="24"/>
          <w:szCs w:val="24"/>
          <w:rtl/>
        </w:rPr>
        <w:t>متوسط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cs"/>
          <w:sz w:val="24"/>
          <w:szCs w:val="24"/>
          <w:rtl/>
        </w:rPr>
        <w:t>كرايه‌ي</w:t>
      </w:r>
      <w:r w:rsidRPr="00305970">
        <w:rPr>
          <w:rFonts w:cs="B Nazanin"/>
          <w:sz w:val="24"/>
          <w:szCs w:val="24"/>
          <w:rtl/>
        </w:rPr>
        <w:t xml:space="preserve"> ساعتي برخي از </w:t>
      </w:r>
      <w:r w:rsidRPr="00305970">
        <w:rPr>
          <w:rFonts w:cs="B Nazanin" w:hint="cs"/>
          <w:sz w:val="24"/>
          <w:szCs w:val="24"/>
          <w:rtl/>
        </w:rPr>
        <w:t>انواع ماشين‌آلات مورد استفاده در</w:t>
      </w:r>
      <w:r w:rsidRPr="00305970">
        <w:rPr>
          <w:rFonts w:cs="B Nazanin"/>
          <w:sz w:val="24"/>
          <w:szCs w:val="24"/>
          <w:rtl/>
        </w:rPr>
        <w:t xml:space="preserve"> </w:t>
      </w:r>
      <w:r w:rsidRPr="00305970">
        <w:rPr>
          <w:rFonts w:cs="B Nazanin" w:hint="eastAsia"/>
          <w:sz w:val="24"/>
          <w:szCs w:val="24"/>
          <w:rtl/>
        </w:rPr>
        <w:t>طرح‏هاي</w:t>
      </w:r>
      <w:r w:rsidRPr="00305970">
        <w:rPr>
          <w:rFonts w:cs="B Nazanin"/>
          <w:sz w:val="24"/>
          <w:szCs w:val="24"/>
          <w:rtl/>
        </w:rPr>
        <w:t xml:space="preserve"> عمراني</w:t>
      </w:r>
      <w:r w:rsidRPr="00305970">
        <w:rPr>
          <w:rFonts w:cs="B Nazanin" w:hint="cs"/>
          <w:sz w:val="24"/>
          <w:szCs w:val="24"/>
          <w:rtl/>
        </w:rPr>
        <w:t xml:space="preserve"> در </w:t>
      </w:r>
      <w:r w:rsidRPr="00305970">
        <w:rPr>
          <w:rFonts w:cs="B Nazanin"/>
          <w:sz w:val="24"/>
          <w:szCs w:val="24"/>
          <w:rtl/>
        </w:rPr>
        <w:t>نيمه</w:t>
      </w:r>
      <w:r w:rsidRPr="00305970">
        <w:rPr>
          <w:rFonts w:cs="B Nazanin" w:hint="cs"/>
          <w:sz w:val="24"/>
          <w:szCs w:val="24"/>
          <w:rtl/>
        </w:rPr>
        <w:t xml:space="preserve">‌ی </w:t>
      </w:r>
      <w:r>
        <w:rPr>
          <w:rFonts w:cs="B Nazanin" w:hint="cs"/>
          <w:sz w:val="24"/>
          <w:szCs w:val="24"/>
          <w:rtl/>
        </w:rPr>
        <w:t>دوم</w:t>
      </w:r>
      <w:r w:rsidRPr="00305970">
        <w:rPr>
          <w:rFonts w:cs="B Nazanin" w:hint="cs"/>
          <w:sz w:val="24"/>
          <w:szCs w:val="24"/>
          <w:rtl/>
        </w:rPr>
        <w:t xml:space="preserve"> سال </w:t>
      </w:r>
      <w:r w:rsidRPr="00305970">
        <w:rPr>
          <w:rFonts w:cs="B Nazanin"/>
          <w:sz w:val="24"/>
          <w:szCs w:val="24"/>
          <w:rtl/>
        </w:rPr>
        <w:t>139</w:t>
      </w:r>
      <w:r>
        <w:rPr>
          <w:rFonts w:cs="B Nazanin" w:hint="cs"/>
          <w:sz w:val="24"/>
          <w:szCs w:val="24"/>
          <w:rtl/>
        </w:rPr>
        <w:t>5</w:t>
      </w:r>
      <w:r w:rsidRPr="00305970">
        <w:rPr>
          <w:rFonts w:cs="B Nazanin" w:hint="cs"/>
          <w:sz w:val="24"/>
          <w:szCs w:val="24"/>
          <w:rtl/>
        </w:rPr>
        <w:t xml:space="preserve"> و تغييرات آن نسبت به دوره‌‌ قبل و دوره‌ مشابه سال قبل </w:t>
      </w:r>
      <w:r w:rsidRPr="00305970">
        <w:rPr>
          <w:rFonts w:cs="B Nazanin"/>
          <w:sz w:val="24"/>
          <w:szCs w:val="24"/>
          <w:rtl/>
        </w:rPr>
        <w:t xml:space="preserve">به شرح </w:t>
      </w:r>
      <w:r w:rsidRPr="00305970">
        <w:rPr>
          <w:rFonts w:cs="B Nazanin" w:hint="cs"/>
          <w:sz w:val="24"/>
          <w:szCs w:val="24"/>
          <w:rtl/>
        </w:rPr>
        <w:t xml:space="preserve">جدول </w:t>
      </w:r>
      <w:r w:rsidRPr="00305970">
        <w:rPr>
          <w:rFonts w:cs="B Nazanin"/>
          <w:sz w:val="24"/>
          <w:szCs w:val="24"/>
          <w:rtl/>
        </w:rPr>
        <w:t>زير ارا</w:t>
      </w:r>
      <w:r w:rsidRPr="00305970">
        <w:rPr>
          <w:rFonts w:cs="B Nazanin" w:hint="cs"/>
          <w:sz w:val="24"/>
          <w:szCs w:val="24"/>
          <w:rtl/>
          <w:lang w:bidi="fa-IR"/>
        </w:rPr>
        <w:t>ی</w:t>
      </w:r>
      <w:r w:rsidRPr="00305970">
        <w:rPr>
          <w:rFonts w:cs="B Nazanin"/>
          <w:sz w:val="24"/>
          <w:szCs w:val="24"/>
          <w:rtl/>
        </w:rPr>
        <w:t>ه</w:t>
      </w:r>
      <w:r w:rsidRPr="00305970">
        <w:rPr>
          <w:rFonts w:cs="B Nazanin" w:hint="cs"/>
          <w:sz w:val="24"/>
          <w:szCs w:val="24"/>
          <w:rtl/>
        </w:rPr>
        <w:t xml:space="preserve"> </w:t>
      </w:r>
      <w:r w:rsidRPr="00305970">
        <w:rPr>
          <w:rFonts w:cs="B Nazanin"/>
          <w:sz w:val="24"/>
          <w:szCs w:val="24"/>
          <w:rtl/>
        </w:rPr>
        <w:t>مي</w:t>
      </w:r>
      <w:r w:rsidRPr="00305970">
        <w:rPr>
          <w:rFonts w:cs="B Nazanin" w:hint="cs"/>
          <w:sz w:val="24"/>
          <w:szCs w:val="24"/>
          <w:rtl/>
        </w:rPr>
        <w:t>‌</w:t>
      </w:r>
      <w:r w:rsidRPr="00305970">
        <w:rPr>
          <w:rFonts w:cs="B Nazanin"/>
          <w:sz w:val="24"/>
          <w:szCs w:val="24"/>
          <w:rtl/>
        </w:rPr>
        <w:t>شود</w:t>
      </w:r>
      <w:r w:rsidRPr="00305970">
        <w:rPr>
          <w:rFonts w:cs="B Nazanin" w:hint="cs"/>
          <w:sz w:val="24"/>
          <w:szCs w:val="24"/>
          <w:rtl/>
        </w:rPr>
        <w:t>:</w:t>
      </w:r>
    </w:p>
    <w:p w:rsidR="00076C87" w:rsidRPr="00305970" w:rsidRDefault="00076C87" w:rsidP="00076C87">
      <w:pPr>
        <w:pStyle w:val="BodyText"/>
        <w:spacing w:line="240" w:lineRule="exact"/>
        <w:ind w:left="-28"/>
        <w:jc w:val="lowKashida"/>
        <w:rPr>
          <w:rFonts w:cs="B Nazanin"/>
          <w:sz w:val="16"/>
          <w:szCs w:val="16"/>
          <w:rtl/>
        </w:rPr>
      </w:pPr>
    </w:p>
    <w:p w:rsidR="00C4638F" w:rsidRPr="009D114E" w:rsidRDefault="00C4638F" w:rsidP="00033B92">
      <w:pPr>
        <w:spacing w:line="240" w:lineRule="atLeast"/>
        <w:ind w:left="-28"/>
        <w:jc w:val="lowKashida"/>
        <w:rPr>
          <w:rFonts w:cs="B Nazanin"/>
          <w:sz w:val="22"/>
          <w:szCs w:val="22"/>
          <w:rtl/>
          <w:lang w:bidi="fa-IR"/>
        </w:rPr>
      </w:pPr>
      <w:r w:rsidRPr="009D114E">
        <w:rPr>
          <w:rFonts w:cs="B Nazanin" w:hint="cs"/>
          <w:sz w:val="22"/>
          <w:szCs w:val="22"/>
          <w:rtl/>
        </w:rPr>
        <w:t xml:space="preserve">متوسط كرايه ساعتي ماشين‌آلات منتخب مورد استفاده در طرح‌هاي عمراني در </w:t>
      </w:r>
      <w:r w:rsidR="00033B92" w:rsidRPr="009D114E">
        <w:rPr>
          <w:rFonts w:cs="B Nazanin" w:hint="cs"/>
          <w:sz w:val="22"/>
          <w:szCs w:val="22"/>
          <w:rtl/>
        </w:rPr>
        <w:t>نيمه‌</w:t>
      </w:r>
      <w:r w:rsidR="00033B92">
        <w:rPr>
          <w:rFonts w:cs="B Nazanin" w:hint="eastAsia"/>
          <w:sz w:val="22"/>
          <w:szCs w:val="22"/>
        </w:rPr>
        <w:t>‌</w:t>
      </w:r>
      <w:r w:rsidR="00033B92">
        <w:rPr>
          <w:rFonts w:cs="B Nazanin" w:hint="cs"/>
          <w:sz w:val="22"/>
          <w:szCs w:val="22"/>
          <w:rtl/>
          <w:lang w:bidi="fa-IR"/>
        </w:rPr>
        <w:t>ی</w:t>
      </w:r>
      <w:r w:rsidR="00033B92" w:rsidRPr="009D114E">
        <w:rPr>
          <w:rFonts w:cs="B Nazanin" w:hint="cs"/>
          <w:sz w:val="22"/>
          <w:szCs w:val="22"/>
          <w:rtl/>
        </w:rPr>
        <w:t xml:space="preserve"> </w:t>
      </w:r>
      <w:r w:rsidRPr="009D114E">
        <w:rPr>
          <w:rFonts w:cs="B Nazanin" w:hint="cs"/>
          <w:sz w:val="22"/>
          <w:szCs w:val="22"/>
          <w:rtl/>
        </w:rPr>
        <w:t xml:space="preserve">دوم </w:t>
      </w:r>
      <w:r w:rsidRPr="009D114E">
        <w:rPr>
          <w:rFonts w:cs="B Nazanin"/>
          <w:sz w:val="22"/>
          <w:szCs w:val="22"/>
          <w:rtl/>
        </w:rPr>
        <w:t>139</w:t>
      </w:r>
      <w:r w:rsidRPr="009D114E">
        <w:rPr>
          <w:rFonts w:cs="B Nazanin" w:hint="cs"/>
          <w:sz w:val="22"/>
          <w:szCs w:val="22"/>
          <w:rtl/>
        </w:rPr>
        <w:t>5 و درصد تغييرات آن نسبت به</w:t>
      </w:r>
      <w:r w:rsidRPr="009D114E">
        <w:rPr>
          <w:rFonts w:cs="B Nazanin"/>
          <w:sz w:val="22"/>
          <w:szCs w:val="22"/>
          <w:rtl/>
        </w:rPr>
        <w:br/>
      </w:r>
      <w:r w:rsidRPr="009D114E">
        <w:rPr>
          <w:rFonts w:cs="B Nazanin" w:hint="cs"/>
          <w:sz w:val="22"/>
          <w:szCs w:val="22"/>
          <w:rtl/>
        </w:rPr>
        <w:t xml:space="preserve"> دوره‌‌‌ی قبل و دوره‌ی‌ مشابه سال قبل</w:t>
      </w:r>
    </w:p>
    <w:tbl>
      <w:tblPr>
        <w:tblpPr w:leftFromText="180" w:rightFromText="180" w:vertAnchor="text" w:tblpXSpec="right" w:tblpY="1"/>
        <w:tblOverlap w:val="never"/>
        <w:bidiVisual/>
        <w:tblW w:w="100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04"/>
        <w:gridCol w:w="1101"/>
        <w:gridCol w:w="1101"/>
        <w:gridCol w:w="1101"/>
        <w:gridCol w:w="1302"/>
        <w:gridCol w:w="1302"/>
      </w:tblGrid>
      <w:tr w:rsidR="00C4638F" w:rsidRPr="009D114E" w:rsidTr="009F116C">
        <w:trPr>
          <w:trHeight w:val="448"/>
        </w:trPr>
        <w:tc>
          <w:tcPr>
            <w:tcW w:w="4104" w:type="dxa"/>
            <w:vMerge w:val="restart"/>
            <w:tcBorders>
              <w:top w:val="single" w:sz="12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عنوان</w:t>
            </w:r>
          </w:p>
        </w:tc>
        <w:tc>
          <w:tcPr>
            <w:tcW w:w="3303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متوسط كرايه‌ی</w:t>
            </w:r>
            <w:r w:rsidRPr="009D114E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9D114E">
              <w:rPr>
                <w:rFonts w:cs="B Nazanin" w:hint="cs"/>
                <w:sz w:val="20"/>
                <w:szCs w:val="20"/>
                <w:rtl/>
              </w:rPr>
              <w:t>ساعتي (ريال)</w:t>
            </w:r>
          </w:p>
        </w:tc>
        <w:tc>
          <w:tcPr>
            <w:tcW w:w="1302" w:type="dxa"/>
            <w:vMerge w:val="restar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درصد تغيير نسبت به</w:t>
            </w:r>
          </w:p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 xml:space="preserve"> نيمه‌ی اول 1395</w:t>
            </w:r>
          </w:p>
        </w:tc>
        <w:tc>
          <w:tcPr>
            <w:tcW w:w="1302" w:type="dxa"/>
            <w:vMerge w:val="restart"/>
            <w:tcBorders>
              <w:top w:val="single" w:sz="12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درصد تغيير نسبت به</w:t>
            </w:r>
          </w:p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 xml:space="preserve"> نيمه‌ی دوم 1394</w:t>
            </w:r>
          </w:p>
        </w:tc>
      </w:tr>
      <w:tr w:rsidR="00C4638F" w:rsidRPr="009D114E" w:rsidTr="009F116C">
        <w:trPr>
          <w:trHeight w:val="714"/>
        </w:trPr>
        <w:tc>
          <w:tcPr>
            <w:tcW w:w="4104" w:type="dxa"/>
            <w:vMerge/>
            <w:tcBorders>
              <w:top w:val="double" w:sz="4" w:space="0" w:color="auto"/>
              <w:left w:val="nil"/>
              <w:bottom w:val="doub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101" w:type="dxa"/>
            <w:tcBorders>
              <w:bottom w:val="double" w:sz="4" w:space="0" w:color="auto"/>
            </w:tcBorders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 xml:space="preserve">نيمه‌‌ی دوم </w:t>
            </w:r>
            <w:r w:rsidRPr="009D114E">
              <w:rPr>
                <w:rFonts w:cs="B Nazanin"/>
                <w:sz w:val="20"/>
                <w:szCs w:val="20"/>
                <w:rtl/>
              </w:rPr>
              <w:t>139</w:t>
            </w:r>
            <w:r w:rsidRPr="009D114E">
              <w:rPr>
                <w:rFonts w:cs="B Nazanin" w:hint="cs"/>
                <w:sz w:val="20"/>
                <w:szCs w:val="20"/>
                <w:rtl/>
              </w:rPr>
              <w:t>5</w:t>
            </w:r>
          </w:p>
        </w:tc>
        <w:tc>
          <w:tcPr>
            <w:tcW w:w="1101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نيمه‌ی اول 1395</w:t>
            </w:r>
          </w:p>
        </w:tc>
        <w:tc>
          <w:tcPr>
            <w:tcW w:w="1101" w:type="dxa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  <w:r w:rsidRPr="009D114E">
              <w:rPr>
                <w:rFonts w:cs="B Nazanin" w:hint="cs"/>
                <w:sz w:val="20"/>
                <w:szCs w:val="20"/>
                <w:rtl/>
              </w:rPr>
              <w:t>نيمه‌ی‌ دوم 1394</w:t>
            </w:r>
          </w:p>
        </w:tc>
        <w:tc>
          <w:tcPr>
            <w:tcW w:w="1302" w:type="dxa"/>
            <w:vMerge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302" w:type="dxa"/>
            <w:vMerge/>
            <w:tcBorders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top w:val="double" w:sz="4" w:space="0" w:color="auto"/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كاميون كمپرسي به ظرفيت حدود 10 تن با راننده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503140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486932</w:t>
            </w:r>
          </w:p>
        </w:tc>
        <w:tc>
          <w:tcPr>
            <w:tcW w:w="1101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468236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3/3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7/5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تانكرآب پاش 15000 ليتري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496452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473431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448820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4/9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10/6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جرثقيل كفي 5 تن با كاميون 10 تن 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553412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544008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496564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1/7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11/5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جرثقيل خودرو چرخ‌ زنجيري حدود 20 تن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986796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923929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971393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6/8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1/6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بيل مكانيكي چرخ زنجيري به قدرت حدود 100 اسب بخار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748015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683115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lang w:bidi="fa-IR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690914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9/5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8/3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بولدزر به قدرت حدود 150 اسب بخار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749643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722664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729334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3/7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2/8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لودر چرخ لاستيكي به قدرت حدود 150 اسب بخار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761547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729344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714285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4/4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6/6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گريدر به قدرت حدود 150 اسب بخار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778437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778851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749529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-0/1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3/9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غلتك چرخ لاستيكي آسفالت حدود 16 تا 20 تن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553531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550122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547016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0/6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1/2</w:t>
            </w:r>
          </w:p>
        </w:tc>
      </w:tr>
      <w:tr w:rsidR="00C4638F" w:rsidRPr="009D114E" w:rsidTr="009F116C">
        <w:trPr>
          <w:trHeight w:val="397"/>
        </w:trPr>
        <w:tc>
          <w:tcPr>
            <w:tcW w:w="4104" w:type="dxa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rPr>
                <w:rFonts w:ascii="B Nazanin" w:cs="B Nazanin"/>
                <w:sz w:val="20"/>
                <w:szCs w:val="20"/>
                <w:rtl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مخزن متحرك بتن- تراك ميكسر- 6 متر مكعبي با راننده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716535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667692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</w:rPr>
            </w:pPr>
            <w:r w:rsidRPr="009D114E">
              <w:rPr>
                <w:rFonts w:ascii="B Nazanin" w:cs="B Nazanin" w:hint="cs"/>
                <w:sz w:val="20"/>
                <w:szCs w:val="20"/>
                <w:rtl/>
              </w:rPr>
              <w:t>688869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="B Nazanin" w:cs="B Nazanin"/>
                <w:sz w:val="20"/>
                <w:szCs w:val="20"/>
                <w:rtl/>
                <w:lang w:bidi="fa-IR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7/3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C4638F" w:rsidRPr="009D114E" w:rsidRDefault="00C4638F" w:rsidP="009F116C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="B Nazanin"/>
                <w:sz w:val="20"/>
                <w:szCs w:val="20"/>
              </w:rPr>
            </w:pPr>
            <w:r w:rsidRPr="009D114E">
              <w:rPr>
                <w:rFonts w:ascii="B Nazanin" w:cs="B Nazanin"/>
                <w:sz w:val="20"/>
                <w:szCs w:val="20"/>
              </w:rPr>
              <w:t>4/0</w:t>
            </w:r>
          </w:p>
        </w:tc>
      </w:tr>
    </w:tbl>
    <w:p w:rsidR="00C4638F" w:rsidRPr="009D114E" w:rsidRDefault="00C4638F" w:rsidP="00C4638F">
      <w:pPr>
        <w:ind w:left="-29"/>
        <w:jc w:val="lowKashida"/>
        <w:rPr>
          <w:rFonts w:cs="B Nazanin"/>
          <w:b w:val="0"/>
          <w:bCs w:val="0"/>
          <w:sz w:val="16"/>
          <w:szCs w:val="16"/>
        </w:rPr>
      </w:pPr>
    </w:p>
    <w:p w:rsidR="00C4638F" w:rsidRPr="009D114E" w:rsidRDefault="00C4638F" w:rsidP="00C4638F">
      <w:pPr>
        <w:ind w:left="-29"/>
        <w:jc w:val="lowKashida"/>
        <w:rPr>
          <w:rFonts w:cs="B Nazanin"/>
          <w:b w:val="0"/>
          <w:bCs w:val="0"/>
          <w:sz w:val="24"/>
          <w:szCs w:val="24"/>
          <w:rtl/>
        </w:rPr>
      </w:pP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در مقايسه تمامي60 قلم مورد آمارگيري اين دوره، بيش‌ترين کاهش كرايه ساعتي مربوط به </w:t>
      </w:r>
      <w:r w:rsidRPr="009D114E">
        <w:rPr>
          <w:rFonts w:cs="B Nazanin" w:hint="cs"/>
          <w:sz w:val="24"/>
          <w:szCs w:val="24"/>
          <w:rtl/>
        </w:rPr>
        <w:t>«</w:t>
      </w:r>
      <w:r w:rsidRPr="009D114E">
        <w:rPr>
          <w:rFonts w:cs="B Nazanin"/>
          <w:sz w:val="24"/>
          <w:szCs w:val="24"/>
          <w:rtl/>
        </w:rPr>
        <w:t>قيرپاش حدود 5000 ليتري با خودرو و راننده</w:t>
      </w:r>
      <w:r w:rsidRPr="009D114E">
        <w:rPr>
          <w:rFonts w:cs="B Nazanin" w:hint="cs"/>
          <w:sz w:val="24"/>
          <w:szCs w:val="24"/>
          <w:rtl/>
        </w:rPr>
        <w:t>»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 با 1/10 درصد</w:t>
      </w:r>
      <w:r w:rsidRPr="009D114E">
        <w:rPr>
          <w:rFonts w:cs="B Nazanin" w:hint="cs"/>
          <w:sz w:val="24"/>
          <w:szCs w:val="24"/>
          <w:rtl/>
        </w:rPr>
        <w:t xml:space="preserve"> 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و بيش‌ترين افزايش در متوسط كرايه‌‌ی ساعتي مربوط به </w:t>
      </w:r>
      <w:r w:rsidRPr="009D114E">
        <w:rPr>
          <w:rFonts w:cs="B Nazanin" w:hint="cs"/>
          <w:sz w:val="24"/>
          <w:szCs w:val="24"/>
          <w:rtl/>
        </w:rPr>
        <w:t>«</w:t>
      </w:r>
      <w:r w:rsidRPr="009D114E">
        <w:rPr>
          <w:rFonts w:cs="B Nazanin"/>
          <w:sz w:val="24"/>
          <w:szCs w:val="24"/>
          <w:rtl/>
        </w:rPr>
        <w:t>غلتك ويبره</w:t>
      </w:r>
      <w:r w:rsidRPr="009D114E">
        <w:rPr>
          <w:rFonts w:cs="B Nazanin"/>
          <w:sz w:val="24"/>
          <w:szCs w:val="24"/>
          <w:rtl/>
        </w:rPr>
        <w:softHyphen/>
      </w:r>
      <w:r w:rsidRPr="009D114E">
        <w:rPr>
          <w:rFonts w:cs="B Nazanin" w:hint="cs"/>
          <w:sz w:val="24"/>
          <w:szCs w:val="24"/>
          <w:rtl/>
        </w:rPr>
        <w:t>ي</w:t>
      </w:r>
      <w:r w:rsidRPr="009D114E">
        <w:rPr>
          <w:rFonts w:cs="B Nazanin"/>
          <w:sz w:val="24"/>
          <w:szCs w:val="24"/>
          <w:rtl/>
        </w:rPr>
        <w:t xml:space="preserve"> كششي حدود 8 تن با</w:t>
      </w:r>
      <w:r w:rsidRPr="009D114E">
        <w:rPr>
          <w:rFonts w:cs="B Nazanin" w:hint="cs"/>
          <w:sz w:val="24"/>
          <w:szCs w:val="24"/>
          <w:rtl/>
        </w:rPr>
        <w:t xml:space="preserve"> </w:t>
      </w:r>
      <w:r w:rsidRPr="009D114E">
        <w:rPr>
          <w:rFonts w:cs="B Nazanin"/>
          <w:sz w:val="24"/>
          <w:szCs w:val="24"/>
          <w:rtl/>
        </w:rPr>
        <w:t>راننده</w:t>
      </w:r>
      <w:r w:rsidRPr="009D114E">
        <w:rPr>
          <w:rFonts w:cs="B Nazanin" w:hint="cs"/>
          <w:sz w:val="24"/>
          <w:szCs w:val="24"/>
          <w:rtl/>
        </w:rPr>
        <w:t xml:space="preserve">» 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>با 0/16 درصد نسبت به دوره</w:t>
      </w:r>
      <w:r w:rsidRPr="009D114E">
        <w:rPr>
          <w:rFonts w:cs="B Nazanin"/>
          <w:b w:val="0"/>
          <w:bCs w:val="0"/>
          <w:sz w:val="24"/>
          <w:szCs w:val="24"/>
          <w:rtl/>
        </w:rPr>
        <w:softHyphen/>
      </w:r>
      <w:r w:rsidRPr="009D114E">
        <w:rPr>
          <w:rFonts w:cs="B Nazanin" w:hint="cs"/>
          <w:b w:val="0"/>
          <w:bCs w:val="0"/>
          <w:sz w:val="24"/>
          <w:szCs w:val="24"/>
          <w:rtl/>
        </w:rPr>
        <w:t>ي‌ قبل بوده است.</w:t>
      </w:r>
    </w:p>
    <w:p w:rsidR="00C4638F" w:rsidRPr="009D114E" w:rsidRDefault="00C4638F" w:rsidP="00C4638F">
      <w:pPr>
        <w:tabs>
          <w:tab w:val="left" w:pos="930"/>
          <w:tab w:val="center" w:pos="4252"/>
        </w:tabs>
        <w:jc w:val="lowKashida"/>
        <w:outlineLvl w:val="0"/>
        <w:rPr>
          <w:rFonts w:cs="B Nazanin"/>
          <w:b w:val="0"/>
          <w:bCs w:val="0"/>
          <w:sz w:val="24"/>
          <w:szCs w:val="24"/>
          <w:rtl/>
        </w:rPr>
      </w:pP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همچنين، مقايسه متوسط كرايه ساعتي در اين دوره با دوره‌ی مشابه سال قبل نشان مي‌دهد كه بيش‌ترين کاهش كرايه ساعتي مربوط به </w:t>
      </w:r>
      <w:r w:rsidRPr="009D114E">
        <w:rPr>
          <w:rFonts w:cs="B Nazanin" w:hint="cs"/>
          <w:sz w:val="24"/>
          <w:szCs w:val="24"/>
          <w:rtl/>
        </w:rPr>
        <w:t>«</w:t>
      </w:r>
      <w:r w:rsidRPr="009D114E">
        <w:rPr>
          <w:rFonts w:cs="B Nazanin"/>
          <w:sz w:val="24"/>
          <w:szCs w:val="24"/>
          <w:rtl/>
        </w:rPr>
        <w:t xml:space="preserve">جرثقيل </w:t>
      </w:r>
      <w:bookmarkStart w:id="0" w:name="_GoBack"/>
      <w:r w:rsidRPr="009D114E">
        <w:rPr>
          <w:rFonts w:cs="B Nazanin"/>
          <w:sz w:val="24"/>
          <w:szCs w:val="24"/>
          <w:rtl/>
        </w:rPr>
        <w:t>خودرو</w:t>
      </w:r>
      <w:r w:rsidRPr="009D114E">
        <w:rPr>
          <w:rFonts w:cs="B Nazanin" w:hint="cs"/>
          <w:sz w:val="24"/>
          <w:szCs w:val="24"/>
          <w:rtl/>
        </w:rPr>
        <w:t>ی</w:t>
      </w:r>
      <w:r w:rsidRPr="009D114E">
        <w:rPr>
          <w:rFonts w:cs="B Nazanin"/>
          <w:sz w:val="24"/>
          <w:szCs w:val="24"/>
          <w:rtl/>
        </w:rPr>
        <w:t xml:space="preserve"> چرخ زنجيري حدود 30 تن با راننده</w:t>
      </w:r>
      <w:r w:rsidRPr="009D114E">
        <w:rPr>
          <w:rFonts w:cs="B Nazanin" w:hint="cs"/>
          <w:sz w:val="24"/>
          <w:szCs w:val="24"/>
          <w:rtl/>
        </w:rPr>
        <w:t>»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 با 7/8 درصد و بيش‌ترين افزايش كرايه ساعتي مربوط به</w:t>
      </w:r>
      <w:r w:rsidRPr="009D114E">
        <w:rPr>
          <w:rFonts w:cs="B Nazanin"/>
          <w:b w:val="0"/>
          <w:bCs w:val="0"/>
          <w:sz w:val="24"/>
          <w:szCs w:val="24"/>
          <w:rtl/>
        </w:rPr>
        <w:br/>
      </w:r>
      <w:r w:rsidRPr="009D114E">
        <w:rPr>
          <w:rFonts w:cs="B Nazanin" w:hint="cs"/>
          <w:sz w:val="24"/>
          <w:szCs w:val="24"/>
          <w:rtl/>
        </w:rPr>
        <w:t>«</w:t>
      </w:r>
      <w:r w:rsidRPr="009D114E">
        <w:rPr>
          <w:rFonts w:cs="B Nazanin"/>
          <w:sz w:val="24"/>
          <w:szCs w:val="24"/>
          <w:rtl/>
        </w:rPr>
        <w:t xml:space="preserve">موتور جوش ديزلي 150 تا 250 </w:t>
      </w:r>
      <w:bookmarkEnd w:id="0"/>
      <w:r w:rsidRPr="009D114E">
        <w:rPr>
          <w:rFonts w:cs="B Nazanin"/>
          <w:sz w:val="24"/>
          <w:szCs w:val="24"/>
          <w:rtl/>
        </w:rPr>
        <w:t>آمپر</w:t>
      </w:r>
      <w:r w:rsidRPr="009D114E">
        <w:rPr>
          <w:rFonts w:cs="B Nazanin" w:hint="cs"/>
          <w:sz w:val="24"/>
          <w:szCs w:val="24"/>
          <w:rtl/>
        </w:rPr>
        <w:t>»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 با </w:t>
      </w:r>
      <w:r w:rsidRPr="009D114E">
        <w:rPr>
          <w:rFonts w:cs="B Nazanin" w:hint="cs"/>
          <w:b w:val="0"/>
          <w:bCs w:val="0"/>
          <w:sz w:val="24"/>
          <w:szCs w:val="24"/>
          <w:rtl/>
          <w:lang w:bidi="fa-IR"/>
        </w:rPr>
        <w:t>3/22</w:t>
      </w: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 درصد بوده است.</w:t>
      </w:r>
    </w:p>
    <w:p w:rsidR="00F75547" w:rsidRPr="00BA6995" w:rsidRDefault="00C4638F" w:rsidP="00C4638F">
      <w:pPr>
        <w:tabs>
          <w:tab w:val="left" w:pos="930"/>
          <w:tab w:val="center" w:pos="4252"/>
        </w:tabs>
        <w:outlineLvl w:val="0"/>
        <w:rPr>
          <w:rFonts w:cs="B Nazanin"/>
        </w:rPr>
      </w:pPr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نتايج تفصيلي اين طرح به زودي در وب‌گاه مركز آمار ايران به نشاني </w:t>
      </w:r>
      <w:hyperlink r:id="rId4" w:history="1">
        <w:r w:rsidRPr="009D114E">
          <w:rPr>
            <w:rFonts w:ascii="Times New Roman" w:hAnsi="Times New Roman" w:cs="B Nazanin"/>
            <w:b w:val="0"/>
            <w:bCs w:val="0"/>
            <w:sz w:val="24"/>
            <w:szCs w:val="24"/>
          </w:rPr>
          <w:t>www.amar.org.ir</w:t>
        </w:r>
      </w:hyperlink>
      <w:r w:rsidRPr="009D114E">
        <w:rPr>
          <w:rFonts w:cs="B Nazanin" w:hint="cs"/>
          <w:b w:val="0"/>
          <w:bCs w:val="0"/>
          <w:sz w:val="24"/>
          <w:szCs w:val="24"/>
          <w:rtl/>
        </w:rPr>
        <w:t xml:space="preserve"> قابل دسترسي است.</w:t>
      </w:r>
      <w:r w:rsidR="00195701" w:rsidRPr="00790C1D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="00195701" w:rsidRPr="00790C1D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="00195701" w:rsidRPr="00BA6995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</w:r>
      <w:r w:rsidR="00195701" w:rsidRPr="00BA6995">
        <w:rPr>
          <w:rFonts w:cs="B Nazanin" w:hint="cs"/>
          <w:b w:val="0"/>
          <w:bCs w:val="0"/>
          <w:sz w:val="24"/>
          <w:szCs w:val="24"/>
          <w:rtl/>
          <w:lang w:bidi="fa-IR"/>
        </w:rPr>
        <w:tab/>
        <w:t xml:space="preserve">                          </w:t>
      </w:r>
      <w:r w:rsidR="00195701" w:rsidRPr="00BA6995">
        <w:rPr>
          <w:rFonts w:cs="B Nazanin" w:hint="cs"/>
          <w:sz w:val="27"/>
          <w:szCs w:val="27"/>
          <w:rtl/>
        </w:rPr>
        <w:t xml:space="preserve">                  </w:t>
      </w:r>
    </w:p>
    <w:sectPr w:rsidR="00F75547" w:rsidRPr="00BA6995" w:rsidSect="00600FFF">
      <w:endnotePr>
        <w:numFmt w:val="lowerLetter"/>
      </w:endnotePr>
      <w:pgSz w:w="11906" w:h="16838"/>
      <w:pgMar w:top="851" w:right="1021" w:bottom="993" w:left="993" w:header="720" w:footer="720" w:gutter="0"/>
      <w:cols w:space="720"/>
      <w:bidi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endnotePr>
    <w:numFmt w:val="lowerLetter"/>
  </w:endnotePr>
  <w:compat>
    <w:compatSetting w:name="compatibilityMode" w:uri="http://schemas.microsoft.com/office/word" w:val="12"/>
  </w:compat>
  <w:rsids>
    <w:rsidRoot w:val="00C71C9C"/>
    <w:rsid w:val="00002FAD"/>
    <w:rsid w:val="00013C4F"/>
    <w:rsid w:val="000259EC"/>
    <w:rsid w:val="000312DE"/>
    <w:rsid w:val="00033B92"/>
    <w:rsid w:val="0004178C"/>
    <w:rsid w:val="000419BC"/>
    <w:rsid w:val="00062889"/>
    <w:rsid w:val="00066F23"/>
    <w:rsid w:val="00074E8C"/>
    <w:rsid w:val="00076C87"/>
    <w:rsid w:val="000852DC"/>
    <w:rsid w:val="000A2300"/>
    <w:rsid w:val="000A4D91"/>
    <w:rsid w:val="000A597E"/>
    <w:rsid w:val="000C3E9D"/>
    <w:rsid w:val="000D7CCC"/>
    <w:rsid w:val="000F5ECB"/>
    <w:rsid w:val="001064C2"/>
    <w:rsid w:val="0011097D"/>
    <w:rsid w:val="00132AA1"/>
    <w:rsid w:val="001478BA"/>
    <w:rsid w:val="001855DA"/>
    <w:rsid w:val="00195701"/>
    <w:rsid w:val="002415DC"/>
    <w:rsid w:val="002850C6"/>
    <w:rsid w:val="002C5636"/>
    <w:rsid w:val="002F14A7"/>
    <w:rsid w:val="00305781"/>
    <w:rsid w:val="00305970"/>
    <w:rsid w:val="00331D7D"/>
    <w:rsid w:val="00344FED"/>
    <w:rsid w:val="00350D75"/>
    <w:rsid w:val="003B3D6A"/>
    <w:rsid w:val="003E6A54"/>
    <w:rsid w:val="003F268B"/>
    <w:rsid w:val="00405D77"/>
    <w:rsid w:val="00427313"/>
    <w:rsid w:val="00495B76"/>
    <w:rsid w:val="004A3E04"/>
    <w:rsid w:val="004C191D"/>
    <w:rsid w:val="004C31E0"/>
    <w:rsid w:val="00555BB8"/>
    <w:rsid w:val="00567C2F"/>
    <w:rsid w:val="00591EB3"/>
    <w:rsid w:val="005A042D"/>
    <w:rsid w:val="005B3D55"/>
    <w:rsid w:val="005B66E0"/>
    <w:rsid w:val="005E273C"/>
    <w:rsid w:val="00600FFF"/>
    <w:rsid w:val="00605B11"/>
    <w:rsid w:val="006153F8"/>
    <w:rsid w:val="00650D41"/>
    <w:rsid w:val="00663F4E"/>
    <w:rsid w:val="00667BD5"/>
    <w:rsid w:val="006823D1"/>
    <w:rsid w:val="006D5187"/>
    <w:rsid w:val="006F1204"/>
    <w:rsid w:val="006F34C2"/>
    <w:rsid w:val="006F7B76"/>
    <w:rsid w:val="007012CA"/>
    <w:rsid w:val="0076182C"/>
    <w:rsid w:val="00790C1D"/>
    <w:rsid w:val="007A034D"/>
    <w:rsid w:val="007A6245"/>
    <w:rsid w:val="007B4B16"/>
    <w:rsid w:val="007E5930"/>
    <w:rsid w:val="00803EA4"/>
    <w:rsid w:val="00831AE7"/>
    <w:rsid w:val="00832FFC"/>
    <w:rsid w:val="008836E2"/>
    <w:rsid w:val="00897895"/>
    <w:rsid w:val="008B226B"/>
    <w:rsid w:val="008B7BEF"/>
    <w:rsid w:val="00927C8E"/>
    <w:rsid w:val="00974532"/>
    <w:rsid w:val="009B0356"/>
    <w:rsid w:val="009B3A76"/>
    <w:rsid w:val="009C4146"/>
    <w:rsid w:val="009E3E1A"/>
    <w:rsid w:val="009E5A0B"/>
    <w:rsid w:val="00A12CE0"/>
    <w:rsid w:val="00A14614"/>
    <w:rsid w:val="00A16D0D"/>
    <w:rsid w:val="00A17FE1"/>
    <w:rsid w:val="00A529A7"/>
    <w:rsid w:val="00A57FD9"/>
    <w:rsid w:val="00A62FD2"/>
    <w:rsid w:val="00A730A3"/>
    <w:rsid w:val="00A80B12"/>
    <w:rsid w:val="00AA2FA8"/>
    <w:rsid w:val="00AB7F2A"/>
    <w:rsid w:val="00B07E25"/>
    <w:rsid w:val="00B15C16"/>
    <w:rsid w:val="00B375B1"/>
    <w:rsid w:val="00B94733"/>
    <w:rsid w:val="00BA6995"/>
    <w:rsid w:val="00C32670"/>
    <w:rsid w:val="00C4638F"/>
    <w:rsid w:val="00C71C9C"/>
    <w:rsid w:val="00CA2467"/>
    <w:rsid w:val="00CB61EC"/>
    <w:rsid w:val="00CC22C2"/>
    <w:rsid w:val="00D753BD"/>
    <w:rsid w:val="00D7615C"/>
    <w:rsid w:val="00DD25C4"/>
    <w:rsid w:val="00DD5912"/>
    <w:rsid w:val="00DE4DB4"/>
    <w:rsid w:val="00DE7425"/>
    <w:rsid w:val="00E12FBB"/>
    <w:rsid w:val="00E2775C"/>
    <w:rsid w:val="00E40B7B"/>
    <w:rsid w:val="00E7112B"/>
    <w:rsid w:val="00E80F16"/>
    <w:rsid w:val="00E87969"/>
    <w:rsid w:val="00E913E8"/>
    <w:rsid w:val="00EA1973"/>
    <w:rsid w:val="00ED2EF4"/>
    <w:rsid w:val="00ED381B"/>
    <w:rsid w:val="00ED3EB1"/>
    <w:rsid w:val="00ED6F4B"/>
    <w:rsid w:val="00EF06FC"/>
    <w:rsid w:val="00F24301"/>
    <w:rsid w:val="00F53271"/>
    <w:rsid w:val="00F67387"/>
    <w:rsid w:val="00F730E3"/>
    <w:rsid w:val="00F9343B"/>
    <w:rsid w:val="00F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3580F5DE-0E38-4036-A0B9-689010F3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C9C"/>
    <w:pPr>
      <w:bidi/>
      <w:spacing w:after="0" w:line="240" w:lineRule="auto"/>
    </w:pPr>
    <w:rPr>
      <w:rFonts w:ascii="Arial" w:eastAsia="Times New Roman" w:hAnsi="Arial" w:cs="Traditional Arabic"/>
      <w:b/>
      <w:bCs/>
      <w:sz w:val="28"/>
      <w:szCs w:val="33"/>
      <w:lang w:bidi="ar-SA"/>
    </w:rPr>
  </w:style>
  <w:style w:type="paragraph" w:styleId="Heading1">
    <w:name w:val="heading 1"/>
    <w:basedOn w:val="Normal"/>
    <w:next w:val="Normal"/>
    <w:link w:val="Heading1Char"/>
    <w:qFormat/>
    <w:rsid w:val="00195701"/>
    <w:pPr>
      <w:keepNext/>
      <w:jc w:val="center"/>
      <w:outlineLvl w:val="0"/>
    </w:pPr>
    <w:rPr>
      <w:sz w:val="32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71C9C"/>
    <w:pPr>
      <w:jc w:val="both"/>
    </w:pPr>
    <w:rPr>
      <w:b w:val="0"/>
      <w:bCs w:val="0"/>
      <w:sz w:val="32"/>
      <w:szCs w:val="38"/>
    </w:rPr>
  </w:style>
  <w:style w:type="character" w:customStyle="1" w:styleId="BodyTextChar">
    <w:name w:val="Body Text Char"/>
    <w:basedOn w:val="DefaultParagraphFont"/>
    <w:link w:val="BodyText"/>
    <w:rsid w:val="00C71C9C"/>
    <w:rPr>
      <w:rFonts w:ascii="Arial" w:eastAsia="Times New Roman" w:hAnsi="Arial" w:cs="Traditional Arabic"/>
      <w:sz w:val="32"/>
      <w:szCs w:val="38"/>
      <w:lang w:bidi="ar-SA"/>
    </w:rPr>
  </w:style>
  <w:style w:type="character" w:styleId="Hyperlink">
    <w:name w:val="Hyperlink"/>
    <w:basedOn w:val="DefaultParagraphFont"/>
    <w:rsid w:val="00C71C9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195701"/>
    <w:rPr>
      <w:rFonts w:ascii="Arial" w:eastAsia="Times New Roman" w:hAnsi="Arial" w:cs="Traditional Arabic"/>
      <w:b/>
      <w:bCs/>
      <w:sz w:val="32"/>
      <w:szCs w:val="3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59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70"/>
    <w:rPr>
      <w:rFonts w:ascii="Segoe UI" w:eastAsia="Times New Roman" w:hAnsi="Segoe UI" w:cs="Segoe UI"/>
      <w:b/>
      <w:bCs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4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mar.org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S_Korfi</dc:creator>
  <cp:keywords/>
  <dc:description/>
  <cp:lastModifiedBy>Farahzadi Mahdi</cp:lastModifiedBy>
  <cp:revision>76</cp:revision>
  <cp:lastPrinted>2015-10-10T06:58:00Z</cp:lastPrinted>
  <dcterms:created xsi:type="dcterms:W3CDTF">2012-06-13T05:07:00Z</dcterms:created>
  <dcterms:modified xsi:type="dcterms:W3CDTF">2017-05-03T07:28:00Z</dcterms:modified>
</cp:coreProperties>
</file>